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9B82" w14:textId="77777777" w:rsidR="008B616F" w:rsidRPr="008B616F" w:rsidRDefault="008B616F" w:rsidP="008B616F">
      <w:pPr>
        <w:shd w:val="clear" w:color="auto" w:fill="FFFFFF"/>
        <w:spacing w:line="360" w:lineRule="auto"/>
        <w:jc w:val="center"/>
        <w:rPr>
          <w:b/>
        </w:rPr>
      </w:pPr>
    </w:p>
    <w:p w14:paraId="5694B11A" w14:textId="77777777" w:rsidR="000D3919" w:rsidRDefault="008B616F" w:rsidP="001B29C5">
      <w:pPr>
        <w:shd w:val="clear" w:color="auto" w:fill="FFFFFF"/>
        <w:spacing w:line="360" w:lineRule="auto"/>
        <w:ind w:left="720"/>
        <w:jc w:val="center"/>
        <w:rPr>
          <w:b/>
        </w:rPr>
      </w:pPr>
      <w:r w:rsidRPr="008B616F">
        <w:rPr>
          <w:b/>
        </w:rPr>
        <w:t>Zakres czynności</w:t>
      </w:r>
      <w:r w:rsidR="00C477E5">
        <w:rPr>
          <w:b/>
        </w:rPr>
        <w:t xml:space="preserve"> na stanowisku </w:t>
      </w:r>
      <w:r w:rsidR="0067248E">
        <w:rPr>
          <w:b/>
        </w:rPr>
        <w:t>referenta</w:t>
      </w:r>
    </w:p>
    <w:p w14:paraId="215B1B59" w14:textId="77777777" w:rsidR="008B616F" w:rsidRPr="008B616F" w:rsidRDefault="00C477E5" w:rsidP="001B29C5">
      <w:pPr>
        <w:shd w:val="clear" w:color="auto" w:fill="FFFFFF"/>
        <w:spacing w:line="360" w:lineRule="auto"/>
        <w:ind w:left="720"/>
        <w:jc w:val="center"/>
        <w:rPr>
          <w:b/>
        </w:rPr>
      </w:pPr>
      <w:r>
        <w:rPr>
          <w:b/>
        </w:rPr>
        <w:t xml:space="preserve"> w Wydziale Budownictwa i Architektury</w:t>
      </w:r>
    </w:p>
    <w:p w14:paraId="3F34E432" w14:textId="77777777" w:rsidR="00077B71" w:rsidRDefault="00077B71" w:rsidP="008B7057">
      <w:pPr>
        <w:pStyle w:val="Akapitzlist"/>
        <w:spacing w:line="360" w:lineRule="auto"/>
        <w:ind w:left="426"/>
      </w:pPr>
      <w:r>
        <w:t xml:space="preserve"> </w:t>
      </w:r>
    </w:p>
    <w:p w14:paraId="713E9B48" w14:textId="05D412C2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prowadzenie rejestru wydanych dzienników budowy;</w:t>
      </w:r>
    </w:p>
    <w:p w14:paraId="09D800F0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rejestrację dzienników budowy;</w:t>
      </w:r>
    </w:p>
    <w:p w14:paraId="3EA89A54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 xml:space="preserve">prowadzenie rejestru pozwoleń na budowę w programie Decyzja; </w:t>
      </w:r>
    </w:p>
    <w:p w14:paraId="6535699F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rejestracja spraw w programie EZD,</w:t>
      </w:r>
    </w:p>
    <w:p w14:paraId="4D21E22F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 xml:space="preserve">prowadzenie bieżącej korespondencji; </w:t>
      </w:r>
    </w:p>
    <w:p w14:paraId="27EF14B8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prowadzenie sprawozdawczości na potrzeby Urzędu Statystycznego i Głównego Urzędu  Nadzoru Budowlanego;</w:t>
      </w:r>
    </w:p>
    <w:p w14:paraId="19FAA30C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archiwizowanie dokumentów;</w:t>
      </w:r>
    </w:p>
    <w:p w14:paraId="3F4DD2C9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kontakt z archiwum zakładowym;</w:t>
      </w:r>
    </w:p>
    <w:p w14:paraId="279C312D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wprowadzanie zgłoszeń budowy na Biuletyn Informacji Publicznej;</w:t>
      </w:r>
    </w:p>
    <w:p w14:paraId="2E17621E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zamawianie dzienników budowy</w:t>
      </w:r>
    </w:p>
    <w:p w14:paraId="521BD969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przyjmowanie zgłoszeń na roboty nie wymagające pozwolenia na budowę;</w:t>
      </w:r>
    </w:p>
    <w:p w14:paraId="11707A0C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przygotowywanie zaświadczeń o niewniesieniu sprzeciwu do zgłoszenia,</w:t>
      </w:r>
    </w:p>
    <w:p w14:paraId="2306DD3A" w14:textId="77777777" w:rsidR="00405E5F" w:rsidRPr="00851B97" w:rsidRDefault="00405E5F" w:rsidP="00405E5F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ascii="Arial" w:hAnsi="Arial" w:cs="Arial"/>
        </w:rPr>
      </w:pPr>
      <w:r w:rsidRPr="00851B97">
        <w:rPr>
          <w:rFonts w:ascii="Arial" w:hAnsi="Arial" w:cs="Arial"/>
        </w:rPr>
        <w:t>czynności kancelaryjne (min. ostemplowywanie projektów, wysyłanie listów, wykonywanie ksera dokumentów)</w:t>
      </w:r>
    </w:p>
    <w:p w14:paraId="44A25BF6" w14:textId="5961BCC1" w:rsidR="007A54C9" w:rsidRDefault="007A54C9" w:rsidP="00405E5F">
      <w:pPr>
        <w:pStyle w:val="Akapitzlist"/>
        <w:spacing w:line="360" w:lineRule="auto"/>
        <w:ind w:left="426"/>
        <w:rPr>
          <w:b/>
          <w:bCs/>
          <w:sz w:val="16"/>
          <w:szCs w:val="16"/>
        </w:rPr>
      </w:pPr>
    </w:p>
    <w:p w14:paraId="23AEB5CD" w14:textId="77777777" w:rsidR="007556C5" w:rsidRDefault="007556C5"/>
    <w:sectPr w:rsidR="007556C5" w:rsidSect="004B0D79">
      <w:pgSz w:w="11890" w:h="16814"/>
      <w:pgMar w:top="1417" w:right="1117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BC2696"/>
    <w:multiLevelType w:val="hybridMultilevel"/>
    <w:tmpl w:val="0136C1E8"/>
    <w:lvl w:ilvl="0" w:tplc="A0381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55AAB"/>
    <w:multiLevelType w:val="hybridMultilevel"/>
    <w:tmpl w:val="155E3D22"/>
    <w:lvl w:ilvl="0" w:tplc="A0381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42F1"/>
    <w:multiLevelType w:val="hybridMultilevel"/>
    <w:tmpl w:val="CFBA9440"/>
    <w:lvl w:ilvl="0" w:tplc="A0381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305F8"/>
    <w:multiLevelType w:val="hybridMultilevel"/>
    <w:tmpl w:val="5418A060"/>
    <w:lvl w:ilvl="0" w:tplc="A0381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90314"/>
    <w:multiLevelType w:val="hybridMultilevel"/>
    <w:tmpl w:val="75FCD910"/>
    <w:lvl w:ilvl="0" w:tplc="95542C36">
      <w:start w:val="1"/>
      <w:numFmt w:val="bullet"/>
      <w:lvlText w:val="-"/>
      <w:lvlJc w:val="left"/>
      <w:pPr>
        <w:ind w:left="502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8FB6C0C"/>
    <w:multiLevelType w:val="hybridMultilevel"/>
    <w:tmpl w:val="09F45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DBD"/>
    <w:multiLevelType w:val="hybridMultilevel"/>
    <w:tmpl w:val="83609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194407">
    <w:abstractNumId w:val="0"/>
  </w:num>
  <w:num w:numId="2" w16cid:durableId="101234289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180299">
    <w:abstractNumId w:val="6"/>
  </w:num>
  <w:num w:numId="4" w16cid:durableId="2015263677">
    <w:abstractNumId w:val="7"/>
  </w:num>
  <w:num w:numId="5" w16cid:durableId="314535241">
    <w:abstractNumId w:val="3"/>
  </w:num>
  <w:num w:numId="6" w16cid:durableId="1298300190">
    <w:abstractNumId w:val="2"/>
  </w:num>
  <w:num w:numId="7" w16cid:durableId="1237858405">
    <w:abstractNumId w:val="1"/>
  </w:num>
  <w:num w:numId="8" w16cid:durableId="1881433029">
    <w:abstractNumId w:val="4"/>
  </w:num>
  <w:num w:numId="9" w16cid:durableId="643241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C9"/>
    <w:rsid w:val="00077B71"/>
    <w:rsid w:val="000D3919"/>
    <w:rsid w:val="00156E6B"/>
    <w:rsid w:val="0016532F"/>
    <w:rsid w:val="00196A49"/>
    <w:rsid w:val="001B29C5"/>
    <w:rsid w:val="00212A5E"/>
    <w:rsid w:val="002C0515"/>
    <w:rsid w:val="00362C4E"/>
    <w:rsid w:val="003871B0"/>
    <w:rsid w:val="00387AAC"/>
    <w:rsid w:val="003F4036"/>
    <w:rsid w:val="00405E5F"/>
    <w:rsid w:val="004B0D79"/>
    <w:rsid w:val="00542BCD"/>
    <w:rsid w:val="005829A0"/>
    <w:rsid w:val="00583E76"/>
    <w:rsid w:val="005A1E64"/>
    <w:rsid w:val="005A2B42"/>
    <w:rsid w:val="005C79BC"/>
    <w:rsid w:val="005E16DD"/>
    <w:rsid w:val="00641439"/>
    <w:rsid w:val="0067248E"/>
    <w:rsid w:val="007556C5"/>
    <w:rsid w:val="00785A64"/>
    <w:rsid w:val="00797427"/>
    <w:rsid w:val="007A54C9"/>
    <w:rsid w:val="00846A3D"/>
    <w:rsid w:val="00881C28"/>
    <w:rsid w:val="008B616F"/>
    <w:rsid w:val="008B7057"/>
    <w:rsid w:val="008F5796"/>
    <w:rsid w:val="009A1DFB"/>
    <w:rsid w:val="009B55BC"/>
    <w:rsid w:val="00AA02F7"/>
    <w:rsid w:val="00AB1085"/>
    <w:rsid w:val="00AD08F4"/>
    <w:rsid w:val="00AD391E"/>
    <w:rsid w:val="00B51560"/>
    <w:rsid w:val="00BC4F44"/>
    <w:rsid w:val="00C3715C"/>
    <w:rsid w:val="00C477E5"/>
    <w:rsid w:val="00C632E9"/>
    <w:rsid w:val="00CA648A"/>
    <w:rsid w:val="00CD263F"/>
    <w:rsid w:val="00D42E74"/>
    <w:rsid w:val="00D550AA"/>
    <w:rsid w:val="00DA5FE7"/>
    <w:rsid w:val="00DB5E05"/>
    <w:rsid w:val="00DF1589"/>
    <w:rsid w:val="00E30441"/>
    <w:rsid w:val="00F1566B"/>
    <w:rsid w:val="00F1645E"/>
    <w:rsid w:val="00F27BAE"/>
    <w:rsid w:val="00F733D2"/>
    <w:rsid w:val="00F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B76E"/>
  <w15:docId w15:val="{38D9DB21-7FAE-4AC8-B00D-092A2F35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4C9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29A0"/>
    <w:pPr>
      <w:ind w:left="720"/>
      <w:contextualSpacing/>
    </w:pPr>
  </w:style>
  <w:style w:type="character" w:styleId="Hipercze">
    <w:name w:val="Hyperlink"/>
    <w:unhideWhenUsed/>
    <w:rsid w:val="007A54C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Krawczyńska</dc:creator>
  <cp:lastModifiedBy>Ineza Banach</cp:lastModifiedBy>
  <cp:revision>2</cp:revision>
  <cp:lastPrinted>2023-10-24T09:48:00Z</cp:lastPrinted>
  <dcterms:created xsi:type="dcterms:W3CDTF">2025-08-05T11:26:00Z</dcterms:created>
  <dcterms:modified xsi:type="dcterms:W3CDTF">2025-08-05T11:26:00Z</dcterms:modified>
</cp:coreProperties>
</file>